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BE" w:rsidRPr="00DA168E" w:rsidRDefault="00DA168E" w:rsidP="00DA168E">
      <w:pPr>
        <w:jc w:val="center"/>
        <w:rPr>
          <w:b/>
          <w:sz w:val="40"/>
          <w:szCs w:val="40"/>
        </w:rPr>
      </w:pPr>
      <w:r w:rsidRPr="00DA168E">
        <w:rPr>
          <w:b/>
          <w:sz w:val="40"/>
          <w:szCs w:val="40"/>
        </w:rPr>
        <w:t>Tintwistle C.E. (A) Primary School</w:t>
      </w:r>
    </w:p>
    <w:p w:rsidR="00DA168E" w:rsidRDefault="00DA168E" w:rsidP="00DA168E">
      <w:pPr>
        <w:jc w:val="center"/>
        <w:rPr>
          <w:b/>
          <w:sz w:val="40"/>
          <w:szCs w:val="40"/>
        </w:rPr>
      </w:pPr>
      <w:r w:rsidRPr="00DA168E">
        <w:rPr>
          <w:b/>
          <w:sz w:val="40"/>
          <w:szCs w:val="40"/>
        </w:rPr>
        <w:t xml:space="preserve">Equality Objectives 2019 </w:t>
      </w:r>
      <w:r>
        <w:rPr>
          <w:b/>
          <w:sz w:val="40"/>
          <w:szCs w:val="40"/>
        </w:rPr>
        <w:t>–</w:t>
      </w:r>
      <w:r w:rsidRPr="00DA168E">
        <w:rPr>
          <w:b/>
          <w:sz w:val="40"/>
          <w:szCs w:val="40"/>
        </w:rPr>
        <w:t xml:space="preserve"> 2023</w:t>
      </w:r>
    </w:p>
    <w:p w:rsidR="00DA168E" w:rsidRDefault="00DA168E" w:rsidP="00DA168E">
      <w:pPr>
        <w:rPr>
          <w:sz w:val="28"/>
          <w:szCs w:val="28"/>
        </w:rPr>
      </w:pPr>
      <w:r>
        <w:rPr>
          <w:sz w:val="28"/>
          <w:szCs w:val="28"/>
        </w:rPr>
        <w:t>Our equality o</w:t>
      </w:r>
      <w:r w:rsidRPr="00DA168E">
        <w:rPr>
          <w:sz w:val="28"/>
          <w:szCs w:val="28"/>
        </w:rPr>
        <w:t>bjectives</w:t>
      </w:r>
      <w:r>
        <w:rPr>
          <w:sz w:val="28"/>
          <w:szCs w:val="28"/>
        </w:rPr>
        <w:t xml:space="preserve"> are included within our school improvement plan, we have one key objective under each of the four headings.</w:t>
      </w:r>
    </w:p>
    <w:p w:rsidR="00DA168E" w:rsidRDefault="00DA168E" w:rsidP="00DA168E">
      <w:pPr>
        <w:rPr>
          <w:b/>
          <w:sz w:val="28"/>
          <w:szCs w:val="28"/>
        </w:rPr>
      </w:pPr>
      <w:r w:rsidRPr="00DA168E">
        <w:rPr>
          <w:b/>
          <w:sz w:val="28"/>
          <w:szCs w:val="28"/>
        </w:rPr>
        <w:t>Numeracy</w:t>
      </w:r>
    </w:p>
    <w:p w:rsidR="00DA168E" w:rsidRDefault="00DA168E" w:rsidP="00DA168E">
      <w:pPr>
        <w:rPr>
          <w:sz w:val="28"/>
          <w:szCs w:val="28"/>
        </w:rPr>
      </w:pPr>
      <w:r>
        <w:rPr>
          <w:sz w:val="28"/>
          <w:szCs w:val="28"/>
        </w:rPr>
        <w:t>To decrease the attainment gap between disadvantaged pupils and non-disadvantaged pupils in numeracy.</w:t>
      </w:r>
    </w:p>
    <w:p w:rsidR="00DA168E" w:rsidRDefault="00DA168E" w:rsidP="00DA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Literacy</w:t>
      </w:r>
    </w:p>
    <w:p w:rsidR="00DA168E" w:rsidRDefault="00D6333F" w:rsidP="00DA168E">
      <w:pPr>
        <w:rPr>
          <w:sz w:val="28"/>
          <w:szCs w:val="28"/>
        </w:rPr>
      </w:pPr>
      <w:r>
        <w:rPr>
          <w:sz w:val="28"/>
          <w:szCs w:val="28"/>
        </w:rPr>
        <w:t>To decrease the attainment gap between disadvantaged pupils and non-disadvantaged</w:t>
      </w:r>
      <w:r>
        <w:rPr>
          <w:sz w:val="28"/>
          <w:szCs w:val="28"/>
        </w:rPr>
        <w:t xml:space="preserve"> pupils in literacy.</w:t>
      </w:r>
    </w:p>
    <w:p w:rsidR="00D6333F" w:rsidRDefault="00D6333F" w:rsidP="00DA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Enrichment</w:t>
      </w:r>
    </w:p>
    <w:p w:rsidR="00D6333F" w:rsidRDefault="00D6333F" w:rsidP="00DA168E">
      <w:pPr>
        <w:rPr>
          <w:sz w:val="28"/>
          <w:szCs w:val="28"/>
        </w:rPr>
      </w:pPr>
      <w:r>
        <w:rPr>
          <w:sz w:val="28"/>
          <w:szCs w:val="28"/>
        </w:rPr>
        <w:t>To promote cultural development and understanding through a rich range of experiences both within and beyond the school</w:t>
      </w:r>
    </w:p>
    <w:p w:rsidR="00D6333F" w:rsidRDefault="00D6333F" w:rsidP="00DA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Ethos</w:t>
      </w:r>
    </w:p>
    <w:p w:rsidR="00D6333F" w:rsidRDefault="00D6333F" w:rsidP="00DA168E">
      <w:pPr>
        <w:rPr>
          <w:sz w:val="28"/>
          <w:szCs w:val="28"/>
        </w:rPr>
      </w:pPr>
      <w:r>
        <w:rPr>
          <w:sz w:val="28"/>
          <w:szCs w:val="28"/>
        </w:rPr>
        <w:t>To further develop the school as a caring community where everyone feels safe and valued.</w:t>
      </w:r>
    </w:p>
    <w:p w:rsidR="00D6333F" w:rsidRDefault="00D6333F" w:rsidP="00DA168E">
      <w:pPr>
        <w:rPr>
          <w:sz w:val="28"/>
          <w:szCs w:val="28"/>
        </w:rPr>
      </w:pPr>
    </w:p>
    <w:p w:rsidR="00D6333F" w:rsidRDefault="00D6333F" w:rsidP="00DA168E">
      <w:pPr>
        <w:rPr>
          <w:sz w:val="28"/>
          <w:szCs w:val="28"/>
        </w:rPr>
      </w:pPr>
      <w:r>
        <w:rPr>
          <w:sz w:val="28"/>
          <w:szCs w:val="28"/>
        </w:rPr>
        <w:t>Whilst our progress towards objectives in literacy and numeracy is directly quantifiable our progress towards our objectives in enrichment and ethos will be measured qualitatively</w:t>
      </w:r>
      <w:r w:rsidR="00487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15D" w:rsidRDefault="0048715D" w:rsidP="00DA168E">
      <w:pPr>
        <w:rPr>
          <w:sz w:val="28"/>
          <w:szCs w:val="28"/>
        </w:rPr>
      </w:pPr>
    </w:p>
    <w:p w:rsidR="0048715D" w:rsidRDefault="0048715D" w:rsidP="00DA168E">
      <w:pPr>
        <w:rPr>
          <w:sz w:val="28"/>
          <w:szCs w:val="28"/>
        </w:rPr>
      </w:pPr>
    </w:p>
    <w:p w:rsidR="0048715D" w:rsidRDefault="0048715D" w:rsidP="00DA168E">
      <w:pPr>
        <w:rPr>
          <w:sz w:val="28"/>
          <w:szCs w:val="28"/>
        </w:rPr>
      </w:pPr>
    </w:p>
    <w:p w:rsidR="0048715D" w:rsidRDefault="0048715D" w:rsidP="00DA168E">
      <w:pPr>
        <w:rPr>
          <w:sz w:val="28"/>
          <w:szCs w:val="28"/>
        </w:rPr>
      </w:pPr>
    </w:p>
    <w:p w:rsidR="0048715D" w:rsidRPr="00D6333F" w:rsidRDefault="0048715D" w:rsidP="00DA168E">
      <w:pPr>
        <w:rPr>
          <w:sz w:val="28"/>
          <w:szCs w:val="28"/>
        </w:rPr>
      </w:pPr>
      <w:r>
        <w:rPr>
          <w:sz w:val="28"/>
          <w:szCs w:val="28"/>
        </w:rPr>
        <w:t>J. Griffin 16.12.19</w:t>
      </w:r>
      <w:bookmarkStart w:id="0" w:name="_GoBack"/>
      <w:bookmarkEnd w:id="0"/>
    </w:p>
    <w:sectPr w:rsidR="0048715D" w:rsidRPr="00D6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E"/>
    <w:rsid w:val="0048715D"/>
    <w:rsid w:val="00801BBE"/>
    <w:rsid w:val="00802B2C"/>
    <w:rsid w:val="00D6333F"/>
    <w:rsid w:val="00D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8538"/>
  <w15:chartTrackingRefBased/>
  <w15:docId w15:val="{0BD9090A-4A2B-4CBE-A03D-FDB1FF9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1</cp:revision>
  <dcterms:created xsi:type="dcterms:W3CDTF">2019-12-16T15:16:00Z</dcterms:created>
  <dcterms:modified xsi:type="dcterms:W3CDTF">2019-12-16T16:06:00Z</dcterms:modified>
</cp:coreProperties>
</file>